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C7E273">
      <w:pPr>
        <w:jc w:val="center"/>
        <w:rPr>
          <w:rFonts w:hint="default" w:ascii="Times New Roman" w:hAnsi="Times New Roman" w:eastAsia="sans-serif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sans-serif" w:cs="Times New Roman"/>
          <w:b/>
          <w:bCs/>
          <w:sz w:val="24"/>
          <w:szCs w:val="24"/>
        </w:rPr>
        <w:t>Transfer of Copyright Agreement</w:t>
      </w:r>
    </w:p>
    <w:p w14:paraId="68ED12DE">
      <w:pPr>
        <w:rPr>
          <w:rFonts w:hint="default" w:ascii="Times New Roman" w:hAnsi="Times New Roman" w:eastAsia="sans-serif" w:cs="Times New Roman"/>
          <w:sz w:val="20"/>
          <w:szCs w:val="20"/>
        </w:rPr>
      </w:pPr>
      <w:r>
        <w:rPr>
          <w:rFonts w:hint="default" w:ascii="Times New Roman" w:hAnsi="Times New Roman" w:eastAsia="sans-serif" w:cs="Times New Roman"/>
          <w:sz w:val="20"/>
          <w:szCs w:val="20"/>
        </w:rPr>
        <w:t>Manuscript title:</w:t>
      </w:r>
    </w:p>
    <w:p w14:paraId="794C29DA">
      <w:pPr>
        <w:rPr>
          <w:rFonts w:hint="default" w:ascii="Times New Roman" w:hAnsi="Times New Roman" w:eastAsia="sans-serif" w:cs="Times New Roman"/>
          <w:sz w:val="20"/>
          <w:szCs w:val="20"/>
        </w:rPr>
      </w:pPr>
      <w:r>
        <w:rPr>
          <w:rFonts w:hint="default" w:ascii="Times New Roman" w:hAnsi="Times New Roman" w:eastAsia="sans-serif" w:cs="Times New Roman"/>
          <w:sz w:val="20"/>
          <w:szCs w:val="20"/>
        </w:rPr>
        <w:t>Manuscript number:</w:t>
      </w:r>
    </w:p>
    <w:p w14:paraId="4E54FD78">
      <w:pPr>
        <w:rPr>
          <w:rFonts w:hint="default" w:ascii="Times New Roman" w:hAnsi="Times New Roman" w:eastAsia="sans-serif" w:cs="Times New Roman"/>
          <w:sz w:val="20"/>
          <w:szCs w:val="20"/>
        </w:rPr>
      </w:pPr>
      <w:r>
        <w:rPr>
          <w:rFonts w:hint="default" w:ascii="Times New Roman" w:hAnsi="Times New Roman" w:eastAsia="sans-serif" w:cs="Times New Roman"/>
          <w:sz w:val="20"/>
          <w:szCs w:val="20"/>
        </w:rPr>
        <w:t>In accordance with the Copyright Law of the People's Republic of China, from the date of signing</w:t>
      </w:r>
      <w:r>
        <w:rPr>
          <w:rFonts w:hint="eastAsia" w:cs="Times New Roman"/>
          <w:sz w:val="20"/>
          <w:szCs w:val="20"/>
          <w:lang w:val="en-US" w:eastAsia="zh-CN"/>
        </w:rPr>
        <w:t xml:space="preserve"> </w:t>
      </w:r>
      <w:r>
        <w:rPr>
          <w:rFonts w:hint="default" w:ascii="Times New Roman" w:hAnsi="Times New Roman" w:eastAsia="sans-serif" w:cs="Times New Roman"/>
          <w:sz w:val="20"/>
          <w:szCs w:val="20"/>
        </w:rPr>
        <w:t>this agreement, all authors of the above manuscript agree to transfer indefinitely the copyright of</w:t>
      </w:r>
      <w:r>
        <w:rPr>
          <w:rFonts w:hint="eastAsia" w:cs="Times New Roman"/>
          <w:sz w:val="20"/>
          <w:szCs w:val="20"/>
          <w:lang w:val="en-US" w:eastAsia="zh-CN"/>
        </w:rPr>
        <w:t xml:space="preserve"> </w:t>
      </w:r>
      <w:r>
        <w:rPr>
          <w:rFonts w:hint="default" w:ascii="Times New Roman" w:hAnsi="Times New Roman" w:eastAsia="sans-serif" w:cs="Times New Roman"/>
          <w:sz w:val="20"/>
          <w:szCs w:val="20"/>
        </w:rPr>
        <w:t xml:space="preserve">the manuscript to the editorial department of </w:t>
      </w:r>
      <w:r>
        <w:rPr>
          <w:rFonts w:hint="eastAsia" w:cs="Times New Roman"/>
          <w:sz w:val="20"/>
          <w:szCs w:val="20"/>
          <w:lang w:val="en-US" w:eastAsia="zh-CN"/>
        </w:rPr>
        <w:t xml:space="preserve">Chinese </w:t>
      </w:r>
      <w:r>
        <w:rPr>
          <w:rFonts w:hint="default" w:ascii="Times New Roman" w:hAnsi="Times New Roman" w:eastAsia="sans-serif" w:cs="Times New Roman"/>
          <w:sz w:val="20"/>
          <w:szCs w:val="20"/>
        </w:rPr>
        <w:t>Journal of High Pressure Physics (the editorial department)</w:t>
      </w:r>
      <w:r>
        <w:rPr>
          <w:rFonts w:hint="eastAsia" w:cs="Times New Roman"/>
          <w:sz w:val="20"/>
          <w:szCs w:val="20"/>
          <w:lang w:val="en-US" w:eastAsia="zh-CN"/>
        </w:rPr>
        <w:t>.</w:t>
      </w:r>
      <w:r>
        <w:rPr>
          <w:rFonts w:hint="default" w:ascii="Times New Roman" w:hAnsi="Times New Roman" w:eastAsia="sans-serif" w:cs="Times New Roman"/>
          <w:sz w:val="20"/>
          <w:szCs w:val="20"/>
        </w:rPr>
        <w:t xml:space="preserve"> The related issues are described</w:t>
      </w:r>
      <w:r>
        <w:rPr>
          <w:rFonts w:hint="eastAsia" w:cs="Times New Roman"/>
          <w:sz w:val="20"/>
          <w:szCs w:val="20"/>
          <w:lang w:val="en-US" w:eastAsia="zh-CN"/>
        </w:rPr>
        <w:t xml:space="preserve"> </w:t>
      </w:r>
      <w:r>
        <w:rPr>
          <w:rFonts w:hint="default" w:ascii="Times New Roman" w:hAnsi="Times New Roman" w:eastAsia="sans-serif" w:cs="Times New Roman"/>
          <w:sz w:val="20"/>
          <w:szCs w:val="20"/>
        </w:rPr>
        <w:t>as follows:</w:t>
      </w:r>
    </w:p>
    <w:p w14:paraId="04744C2D">
      <w:pPr>
        <w:rPr>
          <w:rFonts w:hint="default" w:ascii="Times New Roman" w:hAnsi="Times New Roman" w:eastAsia="sans-serif" w:cs="Times New Roman"/>
          <w:sz w:val="20"/>
          <w:szCs w:val="20"/>
        </w:rPr>
      </w:pPr>
      <w:r>
        <w:rPr>
          <w:rFonts w:hint="default" w:ascii="Times New Roman" w:hAnsi="Times New Roman" w:eastAsia="sans-serif" w:cs="Times New Roman"/>
          <w:sz w:val="20"/>
          <w:szCs w:val="20"/>
        </w:rPr>
        <w:t>1. The authors guarantee that the manuscript is an original research result, independently obtained</w:t>
      </w:r>
      <w:r>
        <w:rPr>
          <w:rFonts w:hint="eastAsia" w:cs="Times New Roman"/>
          <w:sz w:val="20"/>
          <w:szCs w:val="20"/>
          <w:lang w:val="en-US" w:eastAsia="zh-CN"/>
        </w:rPr>
        <w:t xml:space="preserve"> </w:t>
      </w:r>
      <w:r>
        <w:rPr>
          <w:rFonts w:hint="default" w:ascii="Times New Roman" w:hAnsi="Times New Roman" w:eastAsia="sans-serif" w:cs="Times New Roman"/>
          <w:sz w:val="20"/>
          <w:szCs w:val="20"/>
        </w:rPr>
        <w:t>by the author, and has not been published at home and abroad.</w:t>
      </w:r>
    </w:p>
    <w:p w14:paraId="55FB84BB">
      <w:pPr>
        <w:rPr>
          <w:rFonts w:hint="default" w:ascii="Times New Roman" w:hAnsi="Times New Roman" w:eastAsia="sans-serif" w:cs="Times New Roman"/>
          <w:sz w:val="20"/>
          <w:szCs w:val="20"/>
        </w:rPr>
      </w:pPr>
      <w:r>
        <w:rPr>
          <w:rFonts w:hint="default" w:ascii="Times New Roman" w:hAnsi="Times New Roman" w:eastAsia="sans-serif" w:cs="Times New Roman"/>
          <w:sz w:val="20"/>
          <w:szCs w:val="20"/>
        </w:rPr>
        <w:t>2. The authors guarantee that the manuscript does not infringe the copyright and other legal rights</w:t>
      </w:r>
      <w:r>
        <w:rPr>
          <w:rFonts w:hint="eastAsia" w:cs="Times New Roman"/>
          <w:sz w:val="20"/>
          <w:szCs w:val="20"/>
          <w:lang w:val="en-US" w:eastAsia="zh-CN"/>
        </w:rPr>
        <w:t xml:space="preserve"> </w:t>
      </w:r>
      <w:r>
        <w:rPr>
          <w:rFonts w:hint="default" w:ascii="Times New Roman" w:hAnsi="Times New Roman" w:eastAsia="sans-serif" w:cs="Times New Roman"/>
          <w:sz w:val="20"/>
          <w:szCs w:val="20"/>
        </w:rPr>
        <w:t>of any third party, and does not involve confidential issues. In the event of infringement or</w:t>
      </w:r>
      <w:r>
        <w:rPr>
          <w:rFonts w:hint="eastAsia" w:cs="Times New Roman"/>
          <w:sz w:val="20"/>
          <w:szCs w:val="20"/>
          <w:lang w:val="en-US" w:eastAsia="zh-CN"/>
        </w:rPr>
        <w:t xml:space="preserve"> </w:t>
      </w:r>
      <w:r>
        <w:rPr>
          <w:rFonts w:hint="default" w:ascii="Times New Roman" w:hAnsi="Times New Roman" w:eastAsia="sans-serif" w:cs="Times New Roman"/>
          <w:sz w:val="20"/>
          <w:szCs w:val="20"/>
        </w:rPr>
        <w:t>confidentiality, all responsibilities shall be borne by the author</w:t>
      </w:r>
      <w:r>
        <w:rPr>
          <w:rFonts w:hint="eastAsia" w:cs="Times New Roman"/>
          <w:sz w:val="20"/>
          <w:szCs w:val="20"/>
          <w:lang w:val="en-US" w:eastAsia="zh-CN"/>
        </w:rPr>
        <w:t>s</w:t>
      </w:r>
      <w:r>
        <w:rPr>
          <w:rFonts w:hint="default" w:ascii="Times New Roman" w:hAnsi="Times New Roman" w:eastAsia="sans-serif" w:cs="Times New Roman"/>
          <w:sz w:val="20"/>
          <w:szCs w:val="20"/>
        </w:rPr>
        <w:t>.</w:t>
      </w:r>
    </w:p>
    <w:p w14:paraId="4BCA20E2">
      <w:pPr>
        <w:rPr>
          <w:rFonts w:hint="default" w:ascii="Times New Roman" w:hAnsi="Times New Roman" w:eastAsia="sans-serif" w:cs="Times New Roman"/>
          <w:sz w:val="20"/>
          <w:szCs w:val="20"/>
        </w:rPr>
      </w:pPr>
      <w:r>
        <w:rPr>
          <w:rFonts w:hint="default" w:ascii="Times New Roman" w:hAnsi="Times New Roman" w:eastAsia="sans-serif" w:cs="Times New Roman"/>
          <w:sz w:val="20"/>
          <w:szCs w:val="20"/>
        </w:rPr>
        <w:t>3. The author guarantees that the authorship of the manuscript is undisputed. In case of disputed issues of authorship,</w:t>
      </w:r>
      <w:r>
        <w:rPr>
          <w:rFonts w:hint="eastAsia" w:cs="Times New Roman"/>
          <w:sz w:val="20"/>
          <w:szCs w:val="20"/>
          <w:lang w:val="en-US" w:eastAsia="zh-CN"/>
        </w:rPr>
        <w:t xml:space="preserve"> </w:t>
      </w:r>
      <w:r>
        <w:rPr>
          <w:rFonts w:hint="default" w:ascii="Times New Roman" w:hAnsi="Times New Roman" w:eastAsia="sans-serif" w:cs="Times New Roman"/>
          <w:sz w:val="20"/>
          <w:szCs w:val="20"/>
        </w:rPr>
        <w:t>all responsibility shall be borne by the author</w:t>
      </w:r>
      <w:r>
        <w:rPr>
          <w:rFonts w:hint="eastAsia" w:cs="Times New Roman"/>
          <w:sz w:val="20"/>
          <w:szCs w:val="20"/>
          <w:lang w:val="en-US" w:eastAsia="zh-CN"/>
        </w:rPr>
        <w:t>s</w:t>
      </w:r>
      <w:r>
        <w:rPr>
          <w:rFonts w:hint="default" w:ascii="Times New Roman" w:hAnsi="Times New Roman" w:eastAsia="sans-serif" w:cs="Times New Roman"/>
          <w:sz w:val="20"/>
          <w:szCs w:val="20"/>
        </w:rPr>
        <w:t>.</w:t>
      </w:r>
    </w:p>
    <w:p w14:paraId="380FA1D6">
      <w:pPr>
        <w:rPr>
          <w:rFonts w:hint="default" w:ascii="Times New Roman" w:hAnsi="Times New Roman" w:eastAsia="sans-serif" w:cs="Times New Roman"/>
          <w:sz w:val="20"/>
          <w:szCs w:val="20"/>
        </w:rPr>
      </w:pPr>
      <w:r>
        <w:rPr>
          <w:rFonts w:hint="default" w:ascii="Times New Roman" w:hAnsi="Times New Roman" w:eastAsia="sans-serif" w:cs="Times New Roman"/>
          <w:sz w:val="20"/>
          <w:szCs w:val="20"/>
        </w:rPr>
        <w:t xml:space="preserve">4. The authors guarantee that the manuscript </w:t>
      </w:r>
      <w:r>
        <w:rPr>
          <w:rFonts w:hint="eastAsia" w:cs="Times New Roman"/>
          <w:sz w:val="20"/>
          <w:szCs w:val="20"/>
          <w:lang w:val="en-US" w:eastAsia="zh-CN"/>
        </w:rPr>
        <w:t xml:space="preserve">has </w:t>
      </w:r>
      <w:r>
        <w:rPr>
          <w:rFonts w:hint="default" w:ascii="Times New Roman" w:hAnsi="Times New Roman" w:eastAsia="sans-serif" w:cs="Times New Roman"/>
          <w:sz w:val="20"/>
          <w:szCs w:val="20"/>
        </w:rPr>
        <w:t xml:space="preserve">not be submitted to </w:t>
      </w:r>
      <w:r>
        <w:rPr>
          <w:rFonts w:hint="eastAsia" w:cs="Times New Roman"/>
          <w:sz w:val="20"/>
          <w:szCs w:val="20"/>
          <w:lang w:val="en-US" w:eastAsia="zh-CN"/>
        </w:rPr>
        <w:t>journals other than</w:t>
      </w:r>
      <w:r>
        <w:rPr>
          <w:rFonts w:hint="default" w:ascii="Times New Roman" w:hAnsi="Times New Roman" w:eastAsia="sans-serif" w:cs="Times New Roman"/>
          <w:sz w:val="20"/>
          <w:szCs w:val="20"/>
        </w:rPr>
        <w:t xml:space="preserve"> Chinese Journal of High Pressure Physics. If there is any violation, the editorial</w:t>
      </w:r>
      <w:r>
        <w:rPr>
          <w:rFonts w:hint="eastAsia" w:cs="Times New Roman"/>
          <w:sz w:val="20"/>
          <w:szCs w:val="20"/>
          <w:lang w:val="en-US" w:eastAsia="zh-CN"/>
        </w:rPr>
        <w:t xml:space="preserve"> </w:t>
      </w:r>
      <w:r>
        <w:rPr>
          <w:rFonts w:hint="default" w:ascii="Times New Roman" w:hAnsi="Times New Roman" w:eastAsia="sans-serif" w:cs="Times New Roman"/>
          <w:sz w:val="20"/>
          <w:szCs w:val="20"/>
        </w:rPr>
        <w:t>department has the right to recover the losses caused by the author</w:t>
      </w:r>
      <w:r>
        <w:rPr>
          <w:rFonts w:hint="eastAsia" w:cs="Times New Roman"/>
          <w:sz w:val="20"/>
          <w:szCs w:val="20"/>
          <w:lang w:val="en-US" w:eastAsia="zh-CN"/>
        </w:rPr>
        <w:t>s</w:t>
      </w:r>
      <w:r>
        <w:rPr>
          <w:rFonts w:hint="default" w:ascii="Times New Roman" w:hAnsi="Times New Roman" w:eastAsia="sans-serif" w:cs="Times New Roman"/>
          <w:sz w:val="20"/>
          <w:szCs w:val="20"/>
        </w:rPr>
        <w:t>.</w:t>
      </w:r>
    </w:p>
    <w:p w14:paraId="3717B4C2">
      <w:pPr>
        <w:numPr>
          <w:ilvl w:val="0"/>
          <w:numId w:val="1"/>
        </w:numPr>
        <w:rPr>
          <w:rFonts w:hint="default" w:ascii="Times New Roman" w:hAnsi="Times New Roman" w:eastAsia="sans-serif" w:cs="Times New Roman"/>
          <w:sz w:val="20"/>
          <w:szCs w:val="20"/>
        </w:rPr>
      </w:pPr>
      <w:r>
        <w:rPr>
          <w:rFonts w:hint="eastAsia"/>
          <w:lang w:val="en-US" w:eastAsia="zh-CN"/>
        </w:rPr>
        <w:t>The a</w:t>
      </w:r>
      <w:r>
        <w:t xml:space="preserve">uthors agree to transfer the copyright of the </w:t>
      </w:r>
      <w:r>
        <w:rPr>
          <w:rFonts w:hint="eastAsia"/>
          <w:lang w:val="en-US" w:eastAsia="zh-CN"/>
        </w:rPr>
        <w:t>article</w:t>
      </w:r>
      <w:r>
        <w:t xml:space="preserve"> to</w:t>
      </w:r>
      <w:r>
        <w:rPr>
          <w:rFonts w:hint="eastAsia"/>
          <w:lang w:val="en-US" w:eastAsia="zh-CN"/>
        </w:rPr>
        <w:t xml:space="preserve"> the</w:t>
      </w:r>
      <w:r>
        <w:t xml:space="preserve"> </w:t>
      </w:r>
      <w:r>
        <w:rPr>
          <w:rFonts w:hint="eastAsia"/>
          <w:lang w:val="en-US" w:eastAsia="zh-CN"/>
        </w:rPr>
        <w:t>e</w:t>
      </w:r>
      <w:r>
        <w:t xml:space="preserve">ditorial </w:t>
      </w:r>
      <w:r>
        <w:rPr>
          <w:rFonts w:hint="eastAsia"/>
          <w:lang w:val="en-US" w:eastAsia="zh-CN"/>
        </w:rPr>
        <w:t>department</w:t>
      </w:r>
      <w:r>
        <w:t xml:space="preserve">, including but not limited to following rights: </w:t>
      </w:r>
      <w:r>
        <w:rPr>
          <w:rFonts w:hint="eastAsia"/>
          <w:lang w:val="en-US" w:eastAsia="zh-CN"/>
        </w:rPr>
        <w:t xml:space="preserve">(1) </w:t>
      </w:r>
      <w:r>
        <w:rPr>
          <w:rFonts w:hint="default" w:ascii="Times New Roman" w:hAnsi="Times New Roman" w:eastAsia="sans-serif" w:cs="Times New Roman"/>
          <w:sz w:val="20"/>
          <w:szCs w:val="20"/>
        </w:rPr>
        <w:t>reproduction</w:t>
      </w:r>
      <w:r>
        <w:rPr>
          <w:rFonts w:hint="eastAsia" w:cs="Times New Roman"/>
          <w:sz w:val="20"/>
          <w:szCs w:val="20"/>
          <w:lang w:val="en-US" w:eastAsia="zh-CN"/>
        </w:rPr>
        <w:t xml:space="preserve"> </w:t>
      </w:r>
      <w:r>
        <w:t>of print and electronic versions</w:t>
      </w:r>
      <w:r>
        <w:rPr>
          <w:rFonts w:hint="eastAsia" w:cs="Times New Roman"/>
          <w:sz w:val="20"/>
          <w:szCs w:val="20"/>
          <w:lang w:val="en-US" w:eastAsia="zh-CN"/>
        </w:rPr>
        <w:t xml:space="preserve">; (2) </w:t>
      </w:r>
      <w:r>
        <w:rPr>
          <w:rFonts w:hint="default" w:ascii="Times New Roman" w:hAnsi="Times New Roman" w:eastAsia="sans-serif" w:cs="Times New Roman"/>
          <w:sz w:val="20"/>
          <w:szCs w:val="20"/>
        </w:rPr>
        <w:t>distribution</w:t>
      </w:r>
      <w:r>
        <w:rPr>
          <w:rFonts w:hint="eastAsia" w:cs="Times New Roman"/>
          <w:sz w:val="20"/>
          <w:szCs w:val="20"/>
          <w:lang w:val="en-US" w:eastAsia="zh-CN"/>
        </w:rPr>
        <w:t xml:space="preserve">; (3) </w:t>
      </w:r>
      <w:r>
        <w:rPr>
          <w:rFonts w:hint="default" w:ascii="Times New Roman" w:hAnsi="Times New Roman" w:eastAsia="sans-serif" w:cs="Times New Roman"/>
          <w:sz w:val="20"/>
          <w:szCs w:val="20"/>
        </w:rPr>
        <w:t>information network</w:t>
      </w:r>
      <w:r>
        <w:rPr>
          <w:rFonts w:hint="eastAsia" w:cs="Times New Roman"/>
          <w:sz w:val="20"/>
          <w:szCs w:val="20"/>
          <w:lang w:val="en-US" w:eastAsia="zh-CN"/>
        </w:rPr>
        <w:t xml:space="preserve"> </w:t>
      </w:r>
      <w:r>
        <w:rPr>
          <w:rFonts w:hint="default" w:ascii="Times New Roman" w:hAnsi="Times New Roman" w:eastAsia="sans-serif" w:cs="Times New Roman"/>
          <w:sz w:val="20"/>
          <w:szCs w:val="20"/>
        </w:rPr>
        <w:t>dissemination</w:t>
      </w:r>
      <w:r>
        <w:rPr>
          <w:rFonts w:hint="eastAsia" w:cs="Times New Roman"/>
          <w:sz w:val="20"/>
          <w:szCs w:val="20"/>
          <w:lang w:val="en-US" w:eastAsia="zh-CN"/>
        </w:rPr>
        <w:t>; (4)</w:t>
      </w:r>
      <w:r>
        <w:rPr>
          <w:rFonts w:hint="default" w:ascii="Times New Roman" w:hAnsi="Times New Roman" w:eastAsia="sans-serif" w:cs="Times New Roman"/>
          <w:sz w:val="20"/>
          <w:szCs w:val="20"/>
        </w:rPr>
        <w:t xml:space="preserve"> translation</w:t>
      </w:r>
      <w:r>
        <w:rPr>
          <w:rFonts w:hint="eastAsia" w:cs="Times New Roman"/>
          <w:sz w:val="20"/>
          <w:szCs w:val="20"/>
          <w:lang w:val="en-US" w:eastAsia="zh-CN"/>
        </w:rPr>
        <w:t>; (5) c</w:t>
      </w:r>
      <w:r>
        <w:t>ompilation (in full or in part)</w:t>
      </w:r>
      <w:r>
        <w:rPr>
          <w:rFonts w:hint="eastAsia" w:cs="Times New Roman"/>
          <w:sz w:val="20"/>
          <w:szCs w:val="20"/>
          <w:lang w:val="en-US" w:eastAsia="zh-CN"/>
        </w:rPr>
        <w:t>.</w:t>
      </w:r>
    </w:p>
    <w:p w14:paraId="247DC6F6">
      <w:pPr>
        <w:numPr>
          <w:ilvl w:val="0"/>
          <w:numId w:val="1"/>
        </w:numPr>
        <w:rPr>
          <w:rFonts w:ascii="Times New Roman" w:hAnsi="Times New Roman" w:eastAsia="sans-serif" w:cs="Times New Roman"/>
          <w:color w:val="auto"/>
          <w:sz w:val="20"/>
          <w:szCs w:val="20"/>
        </w:rPr>
      </w:pPr>
      <w:r>
        <w:rPr>
          <w:rFonts w:hint="eastAsia" w:cs="Times New Roman"/>
          <w:color w:val="auto"/>
          <w:sz w:val="20"/>
          <w:szCs w:val="20"/>
        </w:rPr>
        <w:t>The a</w:t>
      </w:r>
      <w:r>
        <w:rPr>
          <w:rFonts w:ascii="Times New Roman" w:hAnsi="Times New Roman" w:eastAsia="sans-serif" w:cs="Times New Roman"/>
          <w:color w:val="auto"/>
          <w:sz w:val="20"/>
          <w:szCs w:val="20"/>
        </w:rPr>
        <w:t xml:space="preserve">uthors agree to the open access policy of the editorial </w:t>
      </w:r>
      <w:r>
        <w:rPr>
          <w:rFonts w:hint="eastAsia" w:cs="Times New Roman"/>
          <w:color w:val="auto"/>
          <w:sz w:val="20"/>
          <w:szCs w:val="20"/>
        </w:rPr>
        <w:t xml:space="preserve">department. </w:t>
      </w:r>
      <w:r>
        <w:rPr>
          <w:rFonts w:hint="eastAsia" w:cs="Times New Roman"/>
          <w:color w:val="auto"/>
          <w:sz w:val="20"/>
          <w:szCs w:val="20"/>
          <w:lang w:val="en-US" w:eastAsia="zh-CN"/>
        </w:rPr>
        <w:t>U</w:t>
      </w:r>
      <w:r>
        <w:rPr>
          <w:rFonts w:cs="Times New Roman"/>
          <w:color w:val="auto"/>
          <w:sz w:val="20"/>
          <w:szCs w:val="20"/>
        </w:rPr>
        <w:t xml:space="preserve">sers are allowed to copy and redistribute the paper as long as CC BY-NC 4.0 </w:t>
      </w:r>
      <w:r>
        <w:rPr>
          <w:rFonts w:hint="eastAsia" w:cs="Times New Roman"/>
          <w:color w:val="auto"/>
          <w:sz w:val="20"/>
          <w:szCs w:val="20"/>
          <w:lang w:val="en-US" w:eastAsia="zh-CN"/>
        </w:rPr>
        <w:t>l</w:t>
      </w:r>
      <w:r>
        <w:rPr>
          <w:rFonts w:cs="Times New Roman"/>
          <w:color w:val="auto"/>
          <w:sz w:val="20"/>
          <w:szCs w:val="20"/>
        </w:rPr>
        <w:t xml:space="preserve">icense is observed. </w:t>
      </w:r>
      <w:r>
        <w:rPr>
          <w:rFonts w:hint="eastAsia" w:cs="Times New Roman"/>
          <w:color w:val="auto"/>
          <w:sz w:val="20"/>
          <w:szCs w:val="20"/>
          <w:lang w:val="en-US" w:eastAsia="zh-CN"/>
        </w:rPr>
        <w:t>U</w:t>
      </w:r>
      <w:r>
        <w:rPr>
          <w:rFonts w:cs="Times New Roman"/>
          <w:color w:val="auto"/>
          <w:sz w:val="20"/>
          <w:szCs w:val="20"/>
        </w:rPr>
        <w:t xml:space="preserve">sers must give appropriate credit, provide a link to the license, and indicate if changes were made. </w:t>
      </w:r>
      <w:r>
        <w:rPr>
          <w:rFonts w:hint="eastAsia" w:cs="Times New Roman"/>
          <w:color w:val="auto"/>
          <w:sz w:val="20"/>
          <w:szCs w:val="20"/>
          <w:lang w:val="en-US" w:eastAsia="zh-CN"/>
        </w:rPr>
        <w:t>U</w:t>
      </w:r>
      <w:r>
        <w:rPr>
          <w:rFonts w:cs="Times New Roman"/>
          <w:color w:val="auto"/>
          <w:sz w:val="20"/>
          <w:szCs w:val="20"/>
        </w:rPr>
        <w:t xml:space="preserve">sers </w:t>
      </w:r>
      <w:r>
        <w:rPr>
          <w:rFonts w:hint="eastAsia" w:cs="Times New Roman"/>
          <w:color w:val="auto"/>
          <w:sz w:val="20"/>
          <w:szCs w:val="20"/>
          <w:lang w:val="en-US" w:eastAsia="zh-CN"/>
        </w:rPr>
        <w:t>can</w:t>
      </w:r>
      <w:r>
        <w:rPr>
          <w:rFonts w:cs="Times New Roman"/>
          <w:color w:val="auto"/>
          <w:sz w:val="20"/>
          <w:szCs w:val="20"/>
        </w:rPr>
        <w:t xml:space="preserve"> not use the material for commercial purposes.</w:t>
      </w:r>
    </w:p>
    <w:p w14:paraId="1DF557A8">
      <w:pPr>
        <w:numPr>
          <w:ilvl w:val="0"/>
          <w:numId w:val="1"/>
        </w:numPr>
        <w:ind w:left="0" w:leftChars="0" w:firstLine="0" w:firstLineChars="0"/>
        <w:rPr>
          <w:rFonts w:hint="eastAsia" w:cs="Times New Roman"/>
          <w:sz w:val="20"/>
          <w:szCs w:val="20"/>
          <w:lang w:val="en-US" w:eastAsia="zh-CN"/>
        </w:rPr>
      </w:pPr>
      <w:r>
        <w:rPr>
          <w:rFonts w:hint="default" w:ascii="Times New Roman" w:hAnsi="Times New Roman" w:eastAsia="sans-serif" w:cs="Times New Roman"/>
          <w:sz w:val="20"/>
          <w:szCs w:val="20"/>
        </w:rPr>
        <w:t>The editorial department will send a notice of revision, acceptance or rejection to the author</w:t>
      </w:r>
      <w:r>
        <w:rPr>
          <w:rFonts w:hint="eastAsia" w:cs="Times New Roman"/>
          <w:sz w:val="20"/>
          <w:szCs w:val="20"/>
          <w:lang w:val="en-US" w:eastAsia="zh-CN"/>
        </w:rPr>
        <w:t xml:space="preserve">s </w:t>
      </w:r>
      <w:r>
        <w:rPr>
          <w:rFonts w:hint="default" w:ascii="Times New Roman" w:hAnsi="Times New Roman" w:eastAsia="sans-serif" w:cs="Times New Roman"/>
          <w:sz w:val="20"/>
          <w:szCs w:val="20"/>
        </w:rPr>
        <w:t>within 90 days from the date of receipt of this transfer. If the manuscript is rejected, this</w:t>
      </w:r>
      <w:r>
        <w:rPr>
          <w:rFonts w:hint="eastAsia" w:cs="Times New Roman"/>
          <w:sz w:val="20"/>
          <w:szCs w:val="20"/>
          <w:lang w:val="en-US" w:eastAsia="zh-CN"/>
        </w:rPr>
        <w:t xml:space="preserve"> </w:t>
      </w:r>
      <w:r>
        <w:rPr>
          <w:rFonts w:hint="default" w:ascii="Times New Roman" w:hAnsi="Times New Roman" w:eastAsia="sans-serif" w:cs="Times New Roman"/>
          <w:sz w:val="20"/>
          <w:szCs w:val="20"/>
        </w:rPr>
        <w:t>agreement will be automatically terminated</w:t>
      </w:r>
      <w:r>
        <w:rPr>
          <w:rFonts w:hint="eastAsia" w:cs="Times New Roman"/>
          <w:sz w:val="20"/>
          <w:szCs w:val="20"/>
          <w:lang w:val="en-US" w:eastAsia="zh-CN"/>
        </w:rPr>
        <w:t xml:space="preserve"> when the authors receive the rejection notice</w:t>
      </w:r>
      <w:r>
        <w:rPr>
          <w:rFonts w:hint="default" w:ascii="Times New Roman" w:hAnsi="Times New Roman" w:eastAsia="sans-serif" w:cs="Times New Roman"/>
          <w:sz w:val="20"/>
          <w:szCs w:val="20"/>
        </w:rPr>
        <w:t>. If the author</w:t>
      </w:r>
      <w:r>
        <w:rPr>
          <w:rFonts w:hint="eastAsia" w:cs="Times New Roman"/>
          <w:sz w:val="20"/>
          <w:szCs w:val="20"/>
          <w:lang w:val="en-US" w:eastAsia="zh-CN"/>
        </w:rPr>
        <w:t>s</w:t>
      </w:r>
      <w:r>
        <w:rPr>
          <w:rFonts w:hint="default" w:ascii="Times New Roman" w:hAnsi="Times New Roman" w:eastAsia="sans-serif" w:cs="Times New Roman"/>
          <w:sz w:val="20"/>
          <w:szCs w:val="20"/>
        </w:rPr>
        <w:t xml:space="preserve"> do not receive the editorial</w:t>
      </w:r>
      <w:r>
        <w:rPr>
          <w:rFonts w:hint="eastAsia" w:cs="Times New Roman"/>
          <w:sz w:val="20"/>
          <w:szCs w:val="20"/>
          <w:lang w:val="en-US" w:eastAsia="zh-CN"/>
        </w:rPr>
        <w:t xml:space="preserve"> </w:t>
      </w:r>
      <w:r>
        <w:rPr>
          <w:rFonts w:hint="default" w:ascii="Times New Roman" w:hAnsi="Times New Roman" w:eastAsia="sans-serif" w:cs="Times New Roman"/>
          <w:sz w:val="20"/>
          <w:szCs w:val="20"/>
        </w:rPr>
        <w:t>department's notice on the decision of the manuscript within 90 days, this agreement will be</w:t>
      </w:r>
      <w:r>
        <w:rPr>
          <w:rFonts w:hint="eastAsia" w:cs="Times New Roman"/>
          <w:sz w:val="20"/>
          <w:szCs w:val="20"/>
          <w:lang w:val="en-US" w:eastAsia="zh-CN"/>
        </w:rPr>
        <w:t xml:space="preserve"> </w:t>
      </w:r>
      <w:r>
        <w:rPr>
          <w:rFonts w:hint="default" w:ascii="Times New Roman" w:hAnsi="Times New Roman" w:eastAsia="sans-serif" w:cs="Times New Roman"/>
          <w:sz w:val="20"/>
          <w:szCs w:val="20"/>
        </w:rPr>
        <w:t>automatically terminated</w:t>
      </w:r>
      <w:r>
        <w:rPr>
          <w:rFonts w:hint="eastAsia" w:cs="Times New Roman"/>
          <w:sz w:val="20"/>
          <w:szCs w:val="20"/>
          <w:lang w:val="en-US" w:eastAsia="zh-CN"/>
        </w:rPr>
        <w:t xml:space="preserve"> after a declaration to the editorial office that the authors want to submit the manuscript to other journals.</w:t>
      </w:r>
    </w:p>
    <w:p w14:paraId="64E76FB2">
      <w:pPr>
        <w:numPr>
          <w:ilvl w:val="0"/>
          <w:numId w:val="1"/>
        </w:numPr>
        <w:ind w:left="0" w:leftChars="0" w:firstLine="0" w:firstLineChars="0"/>
        <w:rPr>
          <w:rFonts w:hint="default" w:ascii="Times New Roman" w:hAnsi="Times New Roman" w:eastAsia="sans-serif" w:cs="Times New Roman"/>
          <w:sz w:val="20"/>
          <w:szCs w:val="20"/>
        </w:rPr>
      </w:pPr>
      <w:r>
        <w:rPr>
          <w:rFonts w:hint="eastAsia" w:cs="Times New Roman"/>
          <w:sz w:val="20"/>
          <w:szCs w:val="20"/>
          <w:lang w:val="en-US" w:eastAsia="zh-CN"/>
        </w:rPr>
        <w:t xml:space="preserve">For the manuscript accepted by Chinese </w:t>
      </w:r>
      <w:r>
        <w:rPr>
          <w:rFonts w:hint="default" w:ascii="Times New Roman" w:hAnsi="Times New Roman" w:eastAsia="sans-serif" w:cs="Times New Roman"/>
          <w:sz w:val="20"/>
          <w:szCs w:val="20"/>
        </w:rPr>
        <w:t>Journal of High Pressure Physics</w:t>
      </w:r>
      <w:r>
        <w:rPr>
          <w:rFonts w:hint="eastAsia" w:cs="Times New Roman"/>
          <w:sz w:val="20"/>
          <w:szCs w:val="20"/>
          <w:lang w:val="en-US" w:eastAsia="zh-CN"/>
        </w:rPr>
        <w:t>, the editorial department will charge the authors a one-time page fee according to the editorial the editorial department's fee schedu</w:t>
      </w:r>
      <w:bookmarkStart w:id="0" w:name="_GoBack"/>
      <w:bookmarkEnd w:id="0"/>
      <w:r>
        <w:rPr>
          <w:rFonts w:hint="eastAsia" w:cs="Times New Roman"/>
          <w:sz w:val="20"/>
          <w:szCs w:val="20"/>
          <w:lang w:val="en-US" w:eastAsia="zh-CN"/>
        </w:rPr>
        <w:t>le.</w:t>
      </w:r>
    </w:p>
    <w:p w14:paraId="3022563A">
      <w:pPr>
        <w:numPr>
          <w:ilvl w:val="0"/>
          <w:numId w:val="1"/>
        </w:numPr>
        <w:ind w:left="0" w:leftChars="0" w:firstLine="0" w:firstLineChars="0"/>
        <w:rPr>
          <w:rFonts w:hint="default" w:ascii="Times New Roman" w:hAnsi="Times New Roman" w:eastAsia="sans-serif" w:cs="Times New Roman"/>
          <w:sz w:val="20"/>
          <w:szCs w:val="20"/>
        </w:rPr>
      </w:pPr>
      <w:r>
        <w:rPr>
          <w:rFonts w:hint="default" w:ascii="Times New Roman" w:hAnsi="Times New Roman" w:eastAsia="sans-serif" w:cs="Times New Roman"/>
          <w:sz w:val="20"/>
          <w:szCs w:val="20"/>
        </w:rPr>
        <w:t>Once that the manuscript is first published in Chinese Journal of High Pressure Physics, the</w:t>
      </w:r>
      <w:r>
        <w:rPr>
          <w:rFonts w:hint="eastAsia" w:cs="Times New Roman"/>
          <w:sz w:val="20"/>
          <w:szCs w:val="20"/>
          <w:lang w:val="en-US" w:eastAsia="zh-CN"/>
        </w:rPr>
        <w:t xml:space="preserve"> </w:t>
      </w:r>
      <w:r>
        <w:rPr>
          <w:rFonts w:hint="default" w:ascii="Times New Roman" w:hAnsi="Times New Roman" w:eastAsia="sans-serif" w:cs="Times New Roman"/>
          <w:sz w:val="20"/>
          <w:szCs w:val="20"/>
        </w:rPr>
        <w:t xml:space="preserve">editorial department will </w:t>
      </w:r>
      <w:r>
        <w:rPr>
          <w:rFonts w:hint="eastAsia" w:cs="Times New Roman"/>
          <w:sz w:val="20"/>
          <w:szCs w:val="20"/>
          <w:lang w:val="en-US" w:eastAsia="zh-CN"/>
        </w:rPr>
        <w:t>pay</w:t>
      </w:r>
      <w:r>
        <w:rPr>
          <w:rFonts w:hint="default" w:ascii="Times New Roman" w:hAnsi="Times New Roman" w:eastAsia="sans-serif" w:cs="Times New Roman"/>
          <w:sz w:val="20"/>
          <w:szCs w:val="20"/>
        </w:rPr>
        <w:t xml:space="preserve"> the authors a one-time remuneration according to the editorial fee</w:t>
      </w:r>
      <w:r>
        <w:rPr>
          <w:rFonts w:hint="eastAsia" w:cs="Times New Roman"/>
          <w:sz w:val="20"/>
          <w:szCs w:val="20"/>
          <w:lang w:val="en-US" w:eastAsia="zh-CN"/>
        </w:rPr>
        <w:t xml:space="preserve"> </w:t>
      </w:r>
      <w:r>
        <w:rPr>
          <w:rFonts w:hint="default" w:ascii="Times New Roman" w:hAnsi="Times New Roman" w:eastAsia="sans-serif" w:cs="Times New Roman"/>
          <w:sz w:val="20"/>
          <w:szCs w:val="20"/>
        </w:rPr>
        <w:t>standard, and provide 3 samples. If the editorial department publishes the manuscript in other</w:t>
      </w:r>
      <w:r>
        <w:rPr>
          <w:rFonts w:hint="eastAsia" w:cs="Times New Roman"/>
          <w:sz w:val="20"/>
          <w:szCs w:val="20"/>
          <w:lang w:val="en-US" w:eastAsia="zh-CN"/>
        </w:rPr>
        <w:t xml:space="preserve"> </w:t>
      </w:r>
      <w:r>
        <w:rPr>
          <w:rFonts w:hint="default" w:ascii="Times New Roman" w:hAnsi="Times New Roman" w:eastAsia="sans-serif" w:cs="Times New Roman"/>
          <w:sz w:val="20"/>
          <w:szCs w:val="20"/>
        </w:rPr>
        <w:t>forms, no additional remuneration will be given to the authors.</w:t>
      </w:r>
    </w:p>
    <w:p w14:paraId="060749BC">
      <w:pPr>
        <w:numPr>
          <w:ilvl w:val="0"/>
          <w:numId w:val="1"/>
        </w:numPr>
        <w:ind w:left="0" w:leftChars="0" w:firstLine="0" w:firstLineChars="0"/>
        <w:rPr>
          <w:rFonts w:hint="default" w:ascii="Times New Roman" w:hAnsi="Times New Roman" w:eastAsia="sans-serif" w:cs="Times New Roman"/>
          <w:sz w:val="20"/>
          <w:szCs w:val="20"/>
        </w:rPr>
      </w:pPr>
      <w:r>
        <w:rPr>
          <w:rFonts w:hint="default" w:ascii="Times New Roman" w:hAnsi="Times New Roman" w:eastAsia="sans-serif" w:cs="Times New Roman"/>
          <w:sz w:val="20"/>
          <w:szCs w:val="20"/>
        </w:rPr>
        <w:t>For other unmentioned issues, if there is a dispute, negotiation is favorable. If negotiation fails,</w:t>
      </w:r>
      <w:r>
        <w:rPr>
          <w:rFonts w:hint="eastAsia" w:cs="Times New Roman"/>
          <w:sz w:val="20"/>
          <w:szCs w:val="20"/>
          <w:lang w:val="en-US" w:eastAsia="zh-CN"/>
        </w:rPr>
        <w:t xml:space="preserve"> </w:t>
      </w:r>
      <w:r>
        <w:rPr>
          <w:rFonts w:hint="default" w:ascii="Times New Roman" w:hAnsi="Times New Roman" w:eastAsia="sans-serif" w:cs="Times New Roman"/>
          <w:sz w:val="20"/>
          <w:szCs w:val="20"/>
        </w:rPr>
        <w:t>the dispute will be dealt with in accordance with relevant laws and regulations.</w:t>
      </w:r>
    </w:p>
    <w:p w14:paraId="19A67B92">
      <w:pPr>
        <w:numPr>
          <w:ilvl w:val="0"/>
          <w:numId w:val="1"/>
        </w:numPr>
        <w:ind w:left="0" w:leftChars="0" w:firstLine="0" w:firstLineChars="0"/>
        <w:rPr>
          <w:rFonts w:hint="default" w:ascii="Times New Roman" w:hAnsi="Times New Roman" w:eastAsia="sans-serif" w:cs="Times New Roman"/>
          <w:sz w:val="20"/>
          <w:szCs w:val="20"/>
        </w:rPr>
      </w:pPr>
      <w:r>
        <w:rPr>
          <w:rFonts w:hint="default" w:ascii="Times New Roman" w:hAnsi="Times New Roman" w:eastAsia="sans-serif" w:cs="Times New Roman"/>
          <w:sz w:val="20"/>
          <w:szCs w:val="20"/>
        </w:rPr>
        <w:t xml:space="preserve">This </w:t>
      </w:r>
      <w:r>
        <w:rPr>
          <w:rFonts w:hint="eastAsia" w:cs="Times New Roman"/>
          <w:sz w:val="20"/>
          <w:szCs w:val="20"/>
          <w:lang w:val="en-US" w:eastAsia="zh-CN"/>
        </w:rPr>
        <w:t>a</w:t>
      </w:r>
      <w:r>
        <w:rPr>
          <w:rFonts w:hint="default" w:ascii="Times New Roman" w:hAnsi="Times New Roman" w:eastAsia="sans-serif" w:cs="Times New Roman"/>
          <w:sz w:val="20"/>
          <w:szCs w:val="20"/>
        </w:rPr>
        <w:t xml:space="preserve">greement shall enter into force on the date of signature/sealing. </w:t>
      </w:r>
      <w:r>
        <w:rPr>
          <w:rFonts w:hint="eastAsia" w:cs="Times New Roman"/>
          <w:sz w:val="20"/>
          <w:szCs w:val="20"/>
          <w:lang w:val="en-US" w:eastAsia="zh-CN"/>
        </w:rPr>
        <w:t>T</w:t>
      </w:r>
      <w:r>
        <w:rPr>
          <w:rFonts w:hint="default" w:ascii="Times New Roman" w:hAnsi="Times New Roman" w:eastAsia="sans-serif" w:cs="Times New Roman"/>
          <w:sz w:val="20"/>
          <w:szCs w:val="20"/>
        </w:rPr>
        <w:t>he scan/copy shall have the same legal effect as the original.</w:t>
      </w:r>
    </w:p>
    <w:p w14:paraId="661EC1A3">
      <w:pPr>
        <w:numPr>
          <w:ilvl w:val="0"/>
          <w:numId w:val="0"/>
        </w:numPr>
        <w:rPr>
          <w:rFonts w:hint="default" w:ascii="Times New Roman" w:hAnsi="Times New Roman" w:eastAsia="sans-serif" w:cs="Times New Roman"/>
          <w:sz w:val="20"/>
          <w:szCs w:val="20"/>
        </w:rPr>
      </w:pPr>
    </w:p>
    <w:p w14:paraId="7088131D">
      <w:pPr>
        <w:rPr>
          <w:rFonts w:hint="default" w:ascii="Times New Roman" w:hAnsi="Times New Roman" w:eastAsia="sans-serif" w:cs="Times New Roman"/>
          <w:sz w:val="20"/>
          <w:szCs w:val="20"/>
        </w:rPr>
      </w:pPr>
      <w:r>
        <w:rPr>
          <w:rFonts w:hint="default" w:ascii="Times New Roman" w:hAnsi="Times New Roman" w:eastAsia="sans-serif" w:cs="Times New Roman"/>
          <w:sz w:val="20"/>
          <w:szCs w:val="20"/>
        </w:rPr>
        <w:t>All authors sign in the order of their signatures as in the manuscript (autographs are required, if</w:t>
      </w:r>
      <w:r>
        <w:rPr>
          <w:rFonts w:hint="eastAsia" w:cs="Times New Roman"/>
          <w:sz w:val="20"/>
          <w:szCs w:val="20"/>
          <w:lang w:val="en-US" w:eastAsia="zh-CN"/>
        </w:rPr>
        <w:t xml:space="preserve"> </w:t>
      </w:r>
      <w:r>
        <w:rPr>
          <w:rFonts w:hint="default" w:ascii="Times New Roman" w:hAnsi="Times New Roman" w:eastAsia="sans-serif" w:cs="Times New Roman"/>
          <w:sz w:val="20"/>
          <w:szCs w:val="20"/>
        </w:rPr>
        <w:t>you cannot sign due to being abroad, death, etc., please indicate the reason):</w:t>
      </w:r>
    </w:p>
    <w:p w14:paraId="7962F41A">
      <w:pPr>
        <w:rPr>
          <w:rFonts w:hint="default" w:ascii="Times New Roman" w:hAnsi="Times New Roman" w:eastAsia="宋体" w:cs="Times New Roman"/>
          <w:sz w:val="20"/>
          <w:szCs w:val="20"/>
          <w:u w:val="single"/>
        </w:rPr>
      </w:pPr>
      <w:r>
        <w:rPr>
          <w:rFonts w:hint="default" w:ascii="Times New Roman" w:hAnsi="Times New Roman" w:eastAsia="宋体" w:cs="Times New Roman"/>
          <w:sz w:val="20"/>
          <w:szCs w:val="20"/>
        </w:rPr>
        <w:t>1</w:t>
      </w:r>
      <w:r>
        <w:rPr>
          <w:rFonts w:hint="default" w:ascii="Times New Roman" w:hAnsi="Times New Roman" w:eastAsia="宋体" w:cs="Times New Roman"/>
          <w:sz w:val="20"/>
          <w:szCs w:val="20"/>
          <w:u w:val="single"/>
        </w:rPr>
        <w:t xml:space="preserve">                 </w:t>
      </w:r>
      <w:r>
        <w:rPr>
          <w:rFonts w:hint="default" w:ascii="Times New Roman" w:hAnsi="Times New Roman" w:eastAsia="宋体" w:cs="Times New Roman"/>
          <w:sz w:val="20"/>
          <w:szCs w:val="20"/>
        </w:rPr>
        <w:t>2</w:t>
      </w:r>
      <w:r>
        <w:rPr>
          <w:rFonts w:hint="default" w:ascii="Times New Roman" w:hAnsi="Times New Roman" w:eastAsia="宋体" w:cs="Times New Roman"/>
          <w:sz w:val="20"/>
          <w:szCs w:val="20"/>
          <w:u w:val="single"/>
        </w:rPr>
        <w:t xml:space="preserve">                </w:t>
      </w:r>
      <w:r>
        <w:rPr>
          <w:rFonts w:hint="default" w:ascii="Times New Roman" w:hAnsi="Times New Roman" w:eastAsia="宋体" w:cs="Times New Roman"/>
          <w:sz w:val="20"/>
          <w:szCs w:val="20"/>
        </w:rPr>
        <w:t>3</w:t>
      </w:r>
      <w:r>
        <w:rPr>
          <w:rFonts w:hint="default" w:ascii="Times New Roman" w:hAnsi="Times New Roman" w:eastAsia="宋体" w:cs="Times New Roman"/>
          <w:sz w:val="20"/>
          <w:szCs w:val="20"/>
          <w:u w:val="single"/>
        </w:rPr>
        <w:t xml:space="preserve">                </w:t>
      </w:r>
      <w:r>
        <w:rPr>
          <w:rFonts w:hint="default" w:ascii="Times New Roman" w:hAnsi="Times New Roman" w:eastAsia="宋体" w:cs="Times New Roman"/>
          <w:sz w:val="20"/>
          <w:szCs w:val="20"/>
        </w:rPr>
        <w:t>4</w:t>
      </w:r>
      <w:r>
        <w:rPr>
          <w:rFonts w:hint="default" w:ascii="Times New Roman" w:hAnsi="Times New Roman" w:eastAsia="宋体" w:cs="Times New Roman"/>
          <w:sz w:val="20"/>
          <w:szCs w:val="20"/>
          <w:u w:val="single"/>
        </w:rPr>
        <w:t xml:space="preserve">                </w:t>
      </w:r>
      <w:r>
        <w:rPr>
          <w:rFonts w:hint="default" w:ascii="Times New Roman" w:hAnsi="Times New Roman" w:eastAsia="宋体" w:cs="Times New Roman"/>
          <w:sz w:val="20"/>
          <w:szCs w:val="20"/>
        </w:rPr>
        <w:t>5</w:t>
      </w:r>
      <w:r>
        <w:rPr>
          <w:rFonts w:hint="default" w:ascii="Times New Roman" w:hAnsi="Times New Roman" w:eastAsia="宋体" w:cs="Times New Roman"/>
          <w:sz w:val="20"/>
          <w:szCs w:val="20"/>
          <w:u w:val="single"/>
        </w:rPr>
        <w:t xml:space="preserve">                 </w:t>
      </w:r>
    </w:p>
    <w:p w14:paraId="085FF1AA">
      <w:pPr>
        <w:rPr>
          <w:rFonts w:hint="default" w:ascii="Times New Roman" w:hAnsi="Times New Roman" w:eastAsia="宋体" w:cs="Times New Roman"/>
          <w:sz w:val="20"/>
          <w:szCs w:val="20"/>
          <w:u w:val="single"/>
        </w:rPr>
      </w:pPr>
    </w:p>
    <w:p w14:paraId="157153E6">
      <w:pPr>
        <w:rPr>
          <w:rFonts w:hint="default" w:ascii="Times New Roman" w:hAnsi="Times New Roman" w:eastAsia="宋体" w:cs="Times New Roman"/>
          <w:sz w:val="20"/>
          <w:szCs w:val="20"/>
          <w:u w:val="single"/>
        </w:rPr>
      </w:pPr>
      <w:r>
        <w:rPr>
          <w:rFonts w:hint="default" w:ascii="Times New Roman" w:hAnsi="Times New Roman" w:eastAsia="宋体" w:cs="Times New Roman"/>
          <w:sz w:val="20"/>
          <w:szCs w:val="20"/>
        </w:rPr>
        <w:t>6</w:t>
      </w:r>
      <w:r>
        <w:rPr>
          <w:rFonts w:hint="default" w:ascii="Times New Roman" w:hAnsi="Times New Roman" w:eastAsia="宋体" w:cs="Times New Roman"/>
          <w:sz w:val="20"/>
          <w:szCs w:val="20"/>
          <w:u w:val="single"/>
        </w:rPr>
        <w:t xml:space="preserve">                 </w:t>
      </w:r>
      <w:r>
        <w:rPr>
          <w:rFonts w:hint="default" w:ascii="Times New Roman" w:hAnsi="Times New Roman" w:eastAsia="宋体" w:cs="Times New Roman"/>
          <w:sz w:val="20"/>
          <w:szCs w:val="20"/>
        </w:rPr>
        <w:t>7</w:t>
      </w:r>
      <w:r>
        <w:rPr>
          <w:rFonts w:hint="default" w:ascii="Times New Roman" w:hAnsi="Times New Roman" w:eastAsia="宋体" w:cs="Times New Roman"/>
          <w:sz w:val="20"/>
          <w:szCs w:val="20"/>
          <w:u w:val="single"/>
        </w:rPr>
        <w:t xml:space="preserve">                </w:t>
      </w:r>
      <w:r>
        <w:rPr>
          <w:rFonts w:hint="default" w:ascii="Times New Roman" w:hAnsi="Times New Roman" w:eastAsia="宋体" w:cs="Times New Roman"/>
          <w:sz w:val="20"/>
          <w:szCs w:val="20"/>
        </w:rPr>
        <w:t>8</w:t>
      </w:r>
      <w:r>
        <w:rPr>
          <w:rFonts w:hint="default" w:ascii="Times New Roman" w:hAnsi="Times New Roman" w:eastAsia="宋体" w:cs="Times New Roman"/>
          <w:sz w:val="20"/>
          <w:szCs w:val="20"/>
          <w:u w:val="single"/>
        </w:rPr>
        <w:t xml:space="preserve">                </w:t>
      </w:r>
      <w:r>
        <w:rPr>
          <w:rFonts w:hint="default" w:ascii="Times New Roman" w:hAnsi="Times New Roman" w:eastAsia="宋体" w:cs="Times New Roman"/>
          <w:sz w:val="20"/>
          <w:szCs w:val="20"/>
        </w:rPr>
        <w:t>9</w:t>
      </w:r>
      <w:r>
        <w:rPr>
          <w:rFonts w:hint="default" w:ascii="Times New Roman" w:hAnsi="Times New Roman" w:eastAsia="宋体" w:cs="Times New Roman"/>
          <w:sz w:val="20"/>
          <w:szCs w:val="20"/>
          <w:u w:val="single"/>
        </w:rPr>
        <w:t xml:space="preserve">                </w:t>
      </w:r>
      <w:r>
        <w:rPr>
          <w:rFonts w:hint="default" w:ascii="Times New Roman" w:hAnsi="Times New Roman" w:eastAsia="宋体" w:cs="Times New Roman"/>
          <w:sz w:val="20"/>
          <w:szCs w:val="20"/>
        </w:rPr>
        <w:t>10</w:t>
      </w:r>
      <w:r>
        <w:rPr>
          <w:rFonts w:hint="default" w:ascii="Times New Roman" w:hAnsi="Times New Roman" w:eastAsia="宋体" w:cs="Times New Roman"/>
          <w:sz w:val="20"/>
          <w:szCs w:val="20"/>
          <w:u w:val="single"/>
        </w:rPr>
        <w:t xml:space="preserve">                </w:t>
      </w:r>
    </w:p>
    <w:p w14:paraId="1F526242">
      <w:pPr>
        <w:rPr>
          <w:rFonts w:hint="default" w:ascii="Times New Roman" w:hAnsi="Times New Roman" w:eastAsia="sans-serif" w:cs="Times New Roman"/>
          <w:sz w:val="20"/>
          <w:szCs w:val="20"/>
        </w:rPr>
      </w:pPr>
      <w:r>
        <w:rPr>
          <w:rFonts w:hint="default" w:ascii="Times New Roman" w:hAnsi="Times New Roman" w:eastAsia="sans-serif" w:cs="Times New Roman"/>
          <w:sz w:val="20"/>
          <w:szCs w:val="20"/>
        </w:rPr>
        <w:t>Opinion of the unit's scientific research management/confidentiality department:</w:t>
      </w:r>
    </w:p>
    <w:p w14:paraId="242DD4A4">
      <w:pPr>
        <w:rPr>
          <w:rFonts w:hint="default" w:ascii="Times New Roman" w:hAnsi="Times New Roman" w:eastAsia="sans-serif" w:cs="Times New Roman"/>
          <w:sz w:val="20"/>
          <w:szCs w:val="20"/>
        </w:rPr>
      </w:pPr>
      <w:r>
        <w:rPr>
          <w:rFonts w:hint="default" w:ascii="Times New Roman" w:hAnsi="Times New Roman" w:eastAsia="sans-serif" w:cs="Times New Roman"/>
          <w:sz w:val="20"/>
          <w:szCs w:val="20"/>
        </w:rPr>
        <w:t>After review by our unit, the content is true, and the paper has no confidential problem.</w:t>
      </w:r>
    </w:p>
    <w:p w14:paraId="277896F8">
      <w:pPr>
        <w:jc w:val="right"/>
        <w:rPr>
          <w:rFonts w:hint="default" w:ascii="Times New Roman" w:hAnsi="Times New Roman" w:eastAsia="sans-serif" w:cs="Times New Roman"/>
          <w:sz w:val="20"/>
          <w:szCs w:val="20"/>
        </w:rPr>
      </w:pPr>
      <w:r>
        <w:rPr>
          <w:rFonts w:hint="default" w:ascii="Times New Roman" w:hAnsi="Times New Roman" w:eastAsia="sans-serif" w:cs="Times New Roman"/>
          <w:sz w:val="20"/>
          <w:szCs w:val="20"/>
        </w:rPr>
        <w:t>Seal of the unit</w:t>
      </w:r>
    </w:p>
    <w:p w14:paraId="47F1B759">
      <w:pPr>
        <w:jc w:val="right"/>
        <w:rPr>
          <w:rFonts w:hint="default" w:ascii="Times New Roman" w:hAnsi="Times New Roman" w:eastAsia="sans-serif" w:cs="Times New Roman"/>
          <w:sz w:val="20"/>
          <w:szCs w:val="20"/>
        </w:rPr>
      </w:pPr>
      <w:r>
        <w:rPr>
          <w:rFonts w:hint="eastAsia" w:cs="Times New Roman"/>
          <w:sz w:val="20"/>
          <w:szCs w:val="20"/>
          <w:lang w:val="en-US" w:eastAsia="zh-CN"/>
        </w:rPr>
        <w:t xml:space="preserve"> </w:t>
      </w:r>
      <w:r>
        <w:rPr>
          <w:rFonts w:hint="default" w:ascii="Times New Roman" w:hAnsi="Times New Roman" w:eastAsia="sans-serif" w:cs="Times New Roman"/>
          <w:sz w:val="20"/>
          <w:szCs w:val="20"/>
        </w:rPr>
        <w:t>Year month day</w:t>
      </w:r>
    </w:p>
    <w:p w14:paraId="23C54F28">
      <w:pPr>
        <w:rPr>
          <w:rFonts w:hint="default" w:ascii="Times New Roman" w:hAnsi="Times New Roman" w:eastAsia="sans-serif" w:cs="Times New Roman"/>
          <w:sz w:val="20"/>
          <w:szCs w:val="20"/>
        </w:rPr>
      </w:pPr>
      <w:r>
        <w:rPr>
          <w:rFonts w:hint="default" w:ascii="Times New Roman" w:hAnsi="Times New Roman" w:eastAsia="sans-serif" w:cs="Times New Roman"/>
          <w:sz w:val="20"/>
          <w:szCs w:val="20"/>
        </w:rPr>
        <w:t>Corresponding author's name:</w:t>
      </w:r>
    </w:p>
    <w:p w14:paraId="74A558DB">
      <w:pPr>
        <w:rPr>
          <w:rFonts w:hint="default" w:ascii="Times New Roman" w:hAnsi="Times New Roman" w:eastAsia="sans-serif" w:cs="Times New Roman"/>
          <w:sz w:val="20"/>
          <w:szCs w:val="20"/>
        </w:rPr>
      </w:pPr>
      <w:r>
        <w:rPr>
          <w:rFonts w:hint="default" w:ascii="Times New Roman" w:hAnsi="Times New Roman" w:eastAsia="sans-serif" w:cs="Times New Roman"/>
          <w:sz w:val="20"/>
          <w:szCs w:val="20"/>
        </w:rPr>
        <w:t>Mailing address:</w:t>
      </w:r>
    </w:p>
    <w:p w14:paraId="5EF65CAC">
      <w:pPr>
        <w:rPr>
          <w:rFonts w:hint="default" w:ascii="Times New Roman" w:hAnsi="Times New Roman" w:eastAsia="sans-serif" w:cs="Times New Roman"/>
          <w:sz w:val="20"/>
          <w:szCs w:val="20"/>
        </w:rPr>
      </w:pPr>
      <w:r>
        <w:rPr>
          <w:rFonts w:hint="default" w:ascii="Times New Roman" w:hAnsi="Times New Roman" w:eastAsia="sans-serif" w:cs="Times New Roman"/>
          <w:sz w:val="20"/>
          <w:szCs w:val="20"/>
        </w:rPr>
        <w:t>Telephone:</w:t>
      </w:r>
    </w:p>
    <w:p w14:paraId="43A971F4">
      <w:pPr>
        <w:rPr>
          <w:rFonts w:hint="default" w:ascii="Times New Roman" w:hAnsi="Times New Roman" w:eastAsia="sans-serif" w:cs="Times New Roman"/>
          <w:sz w:val="20"/>
          <w:szCs w:val="20"/>
        </w:rPr>
      </w:pPr>
      <w:r>
        <w:rPr>
          <w:rFonts w:hint="default" w:ascii="Times New Roman" w:hAnsi="Times New Roman" w:eastAsia="sans-serif" w:cs="Times New Roman"/>
          <w:sz w:val="20"/>
          <w:szCs w:val="20"/>
        </w:rPr>
        <w:t>E-mail:</w:t>
      </w:r>
    </w:p>
    <w:sectPr>
      <w:pgSz w:w="11906" w:h="16838"/>
      <w:pgMar w:top="1077" w:right="1418" w:bottom="1077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3AF144A"/>
    <w:multiLevelType w:val="singleLevel"/>
    <w:tmpl w:val="C3AF144A"/>
    <w:lvl w:ilvl="0" w:tentative="0">
      <w:start w:val="5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1MmQ0OWViMmE5MjZmNTk2YTZiOTUwNDRhODk2N2EifQ=="/>
  </w:docVars>
  <w:rsids>
    <w:rsidRoot w:val="41ED0A5D"/>
    <w:rsid w:val="07485101"/>
    <w:rsid w:val="09DA4F37"/>
    <w:rsid w:val="0ADE045A"/>
    <w:rsid w:val="0BB04180"/>
    <w:rsid w:val="0CE844A6"/>
    <w:rsid w:val="0D0F4ED6"/>
    <w:rsid w:val="0FE36F3B"/>
    <w:rsid w:val="15C8440E"/>
    <w:rsid w:val="167F30CD"/>
    <w:rsid w:val="16F57E53"/>
    <w:rsid w:val="217B030D"/>
    <w:rsid w:val="26ED5E31"/>
    <w:rsid w:val="2DD82143"/>
    <w:rsid w:val="31F374DC"/>
    <w:rsid w:val="33744A4A"/>
    <w:rsid w:val="38A03B71"/>
    <w:rsid w:val="3BBF5560"/>
    <w:rsid w:val="3C0B2B89"/>
    <w:rsid w:val="3ECC4823"/>
    <w:rsid w:val="41ED0A5D"/>
    <w:rsid w:val="4407632C"/>
    <w:rsid w:val="44641089"/>
    <w:rsid w:val="48637D23"/>
    <w:rsid w:val="4C8107A0"/>
    <w:rsid w:val="51F872B4"/>
    <w:rsid w:val="67AE2497"/>
    <w:rsid w:val="72E61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595</Words>
  <Characters>3192</Characters>
  <Lines>0</Lines>
  <Paragraphs>0</Paragraphs>
  <TotalTime>0</TotalTime>
  <ScaleCrop>false</ScaleCrop>
  <LinksUpToDate>false</LinksUpToDate>
  <CharactersWithSpaces>3917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2023-04-23T07:44:00Z</dcterms:created>
  <dc:creator>Shh</dc:creator>
  <cp:lastModifiedBy>huanhuan</cp:lastModifiedBy>
  <dcterms:modified xsi:type="dcterms:W3CDTF">2025-02-26T05:55:27Z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25A13E20916942DF82D069FA3C8959D8_13</vt:lpwstr>
  </property>
  <property fmtid="{D5CDD505-2E9C-101B-9397-08002B2CF9AE}" pid="4" name="KSOTemplateDocerSaveRecord">
    <vt:lpwstr>eyJoZGlkIjoiYjk1MmQ0OWViMmE5MjZmNTk2YTZiOTUwNDRhODk2N2EiLCJ1c2VySWQiOiI0MTcxMzU0NzgifQ==</vt:lpwstr>
  </property>
</Properties>
</file>